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2500"/>
        <w:gridCol w:w="2750"/>
        <w:gridCol w:w="4956"/>
      </w:tblGrid>
      <w:tr>
        <w:trPr>
          <w:cantSplit/>
        </w:trPr>
        <w:tc>
          <w:tcPr>
            <w:tcW w:type="dxa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600" w:lineRule="atLeast"/>
            </w:pPr>
            <w:r>
              <w:drawing>
                <wp:inline distT="0" distB="0" distL="0" distR="0">
                  <wp:extent cx="144780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50"/>
            <w:tcBorders>
              <w:top w:val="none" w:color="FFFFFF" w:sz="0"/>
              <w:left w:val="single" w:color="E4E7EC" w:sz="4"/>
              <w:bottom w:val="none" w:color="FFFFFF" w:sz="0"/>
              <w:right w:val="none" w:color="FFFFFF" w:sz="0"/>
            </w:tcBorders>
            <w:tcMar>
              <w:top w:type="dxa" w:w="40"/>
              <w:left w:type="dxa" w:w="220"/>
              <w:bottom w:type="dxa" w:w="40"/>
              <w:right w:type="dxa" w:w="120"/>
            </w:tcMar>
            <w:vAlign w:val="center"/>
          </w:tcPr>
          <w:p>
            <w:pPr>
              <w:spacing w:after="20"/>
            </w:pPr>
            <w:r>
              <w:rPr>
                <w:rFonts w:ascii="Segoe UI" w:cs="Segoe UI" w:eastAsia="Segoe UI" w:hAnsi="Segoe UI"/>
                <w:color w:val="7B828C"/>
                <w:spacing w:val="40"/>
                <w:sz w:val="12"/>
                <w:szCs w:val="12"/>
              </w:rPr>
              <w:t xml:space="preserve">ЦЕНТР СЕРТИФИКАЦИИ</w:t>
            </w:r>
          </w:p>
          <w:p>
            <w:r>
              <w:rPr>
                <w:rFonts w:ascii="Segoe UI" w:cs="Segoe UI" w:eastAsia="Segoe UI" w:hAnsi="Segoe UI"/>
                <w:color w:val="7B828C"/>
                <w:spacing w:val="40"/>
                <w:sz w:val="12"/>
                <w:szCs w:val="12"/>
              </w:rPr>
              <w:t xml:space="preserve">И ИСПЫТАНИЙ</w:t>
            </w:r>
          </w:p>
        </w:tc>
        <w:tc>
          <w:tcPr>
            <w:tcW w:type="dxa" w:w="4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20"/>
              <w:bottom w:type="dxa" w:w="0"/>
              <w:right w:type="dxa" w:w="0"/>
            </w:tcMar>
            <w:vAlign w:val="center"/>
          </w:tcPr>
          <w:p>
            <w:pPr>
              <w:spacing w:after="20"/>
              <w:jc w:val="right"/>
            </w:pPr>
            <w:r>
              <w:rPr>
                <w:rFonts w:ascii="Segoe UI" w:cs="Segoe UI" w:eastAsia="Segoe UI" w:hAnsi="Segoe UI"/>
                <w:b/>
                <w:bCs/>
                <w:color w:val="14171C"/>
                <w:sz w:val="18"/>
                <w:szCs w:val="18"/>
              </w:rPr>
              <w:t xml:space="preserve">+7 (495) 488-69-98</w:t>
            </w:r>
          </w:p>
          <w:p>
            <w:pPr>
              <w:spacing w:after="20"/>
              <w:jc w:val="right"/>
            </w:pPr>
            <w:r>
              <w:rPr>
                <w:rFonts w:ascii="Segoe UI" w:cs="Segoe UI" w:eastAsia="Segoe UI" w:hAnsi="Segoe UI"/>
                <w:color w:val="454C57"/>
                <w:sz w:val="15"/>
                <w:szCs w:val="15"/>
              </w:rPr>
              <w:t xml:space="preserve">info@redico.ru   ·   redico.ru</w:t>
            </w:r>
          </w:p>
          <w:p>
            <w:pPr>
              <w:jc w:val="right"/>
            </w:pPr>
            <w:r>
              <w:rPr>
                <w:rFonts w:ascii="Segoe UI" w:cs="Segoe UI" w:eastAsia="Segoe UI" w:hAnsi="Segoe UI"/>
                <w:color w:val="7B828C"/>
                <w:sz w:val="13"/>
                <w:szCs w:val="13"/>
              </w:rPr>
              <w:t xml:space="preserve">Москва, ул. Космонавта Волкова, 10, стр. 1, оф. 606</w:t>
            </w:r>
          </w:p>
        </w:tc>
      </w:tr>
    </w:tbl>
    <w:p>
      <w:pPr>
        <w:pBdr>
          <w:bottom w:val="single" w:color="E4E7EC" w:sz="6" w:space="2"/>
        </w:pBdr>
        <w:spacing w:after="240" w:before="1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p>
      <w:pPr>
        <w:spacing w:after="100"/>
      </w:pPr>
      <w:r>
        <w:rPr>
          <w:rFonts w:ascii="Segoe UI" w:cs="Segoe UI" w:eastAsia="Segoe UI" w:hAnsi="Segoe UI"/>
          <w:b/>
          <w:bCs/>
          <w:color w:val="DA291C"/>
          <w:sz w:val="13"/>
          <w:szCs w:val="13"/>
        </w:rPr>
        <w:t xml:space="preserve">● </w:t>
      </w:r>
      <w:r>
        <w:rPr>
          <w:rFonts w:ascii="Segoe UI" w:cs="Segoe UI" w:eastAsia="Segoe UI" w:hAnsi="Segoe UI"/>
          <w:color w:val="7B828C"/>
          <w:spacing w:val="60"/>
          <w:sz w:val="13"/>
          <w:szCs w:val="13"/>
        </w:rPr>
        <w:t xml:space="preserve">ФОРМА ЗАЯВКИ  ·  ТР ТС / ТР ЕАЭС</w:t>
      </w:r>
    </w:p>
    <w:p>
      <w:pPr>
        <w:spacing w:after="70"/>
      </w:pPr>
      <w:r>
        <w:rPr>
          <w:rFonts w:ascii="Segoe UI" w:cs="Segoe UI" w:eastAsia="Segoe UI" w:hAnsi="Segoe UI"/>
          <w:b/>
          <w:bCs/>
          <w:color w:val="14171C"/>
          <w:sz w:val="29"/>
          <w:szCs w:val="29"/>
        </w:rPr>
        <w:t xml:space="preserve">Заявка на оформление разрешительной документации</w:t>
      </w:r>
    </w:p>
    <w:p>
      <w:pPr>
        <w:spacing w:after="180"/>
      </w:pPr>
      <w:r>
        <w:rPr>
          <w:rFonts w:ascii="Segoe UI" w:cs="Segoe UI" w:eastAsia="Segoe UI" w:hAnsi="Segoe UI"/>
          <w:color w:val="454C57"/>
          <w:sz w:val="16"/>
          <w:szCs w:val="16"/>
        </w:rPr>
        <w:t xml:space="preserve">Полная форма заявки по ТР ТС  ·  2425.Добр.СС  ·  Отрицательное / Отказное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60"/>
        <w:gridCol w:w="10146"/>
      </w:tblGrid>
      <w:tr>
        <w:trPr>
          <w:cantSplit/>
        </w:trPr>
        <w:tc>
          <w:tcPr>
            <w:tcW w:type="dxa" w:w="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A291C" w:color="auto" w:val="clear"/>
          </w:tcPr>
          <w:p>
            <w:r>
              <w:rPr>
                <w:rFonts w:ascii="Segoe UI" w:cs="Segoe UI" w:eastAsia="Segoe UI" w:hAnsi="Segoe UI"/>
                <w:sz w:val="2"/>
                <w:szCs w:val="2"/>
              </w:rPr>
              <w:t xml:space="preserve"/>
            </w:r>
          </w:p>
        </w:tc>
        <w:tc>
          <w:tcPr>
            <w:tcW w:type="dxa" w:w="101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8FA" w:color="auto" w:val="clear"/>
            <w:tcMar>
              <w:top w:type="dxa" w:w="170"/>
              <w:left w:type="dxa" w:w="230"/>
              <w:bottom w:type="dxa" w:w="170"/>
              <w:right w:type="dxa" w:w="230"/>
            </w:tcMar>
          </w:tcPr>
          <w:p>
            <w:pPr>
              <w:spacing w:after="70"/>
            </w:pPr>
            <w:r>
              <w:rPr>
                <w:rFonts w:ascii="Segoe UI" w:cs="Segoe UI" w:eastAsia="Segoe UI" w:hAnsi="Segoe UI"/>
                <w:b/>
                <w:bCs/>
                <w:color w:val="14171C"/>
                <w:spacing w:val="40"/>
                <w:sz w:val="14"/>
                <w:szCs w:val="14"/>
              </w:rPr>
              <w:t xml:space="preserve">КАК ЗАПОЛНЯТЬ</w:t>
            </w:r>
          </w:p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6"/>
                <w:szCs w:val="16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Обязательные поля.</w:t>
            </w:r>
            <w:r>
              <w:rPr>
                <w:rFonts w:ascii="Segoe UI" w:cs="Segoe UI" w:eastAsia="Segoe UI" w:hAnsi="Segoe UI"/>
                <w:color w:val="454C57"/>
                <w:sz w:val="17"/>
                <w:szCs w:val="17"/>
              </w:rPr>
              <w:t xml:space="preserve">  Без них заявку принять нельзя.</w:t>
            </w:r>
          </w:p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9AA1AC"/>
                <w:sz w:val="16"/>
                <w:szCs w:val="16"/>
              </w:rPr>
              <w:t xml:space="preserve">○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Желательные поля.</w:t>
            </w:r>
            <w:r>
              <w:rPr>
                <w:rFonts w:ascii="Segoe UI" w:cs="Segoe UI" w:eastAsia="Segoe UI" w:hAnsi="Segoe UI"/>
                <w:color w:val="454C57"/>
                <w:sz w:val="17"/>
                <w:szCs w:val="17"/>
              </w:rPr>
              <w:t xml:space="preserve">  Заполняются при наличии данных — ускоряют оформление.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7B828C"/>
                <w:sz w:val="17"/>
                <w:szCs w:val="17"/>
              </w:rPr>
              <w:t xml:space="preserve">Серым курсивом</w:t>
            </w:r>
            <w:r>
              <w:rPr>
                <w:rFonts w:ascii="Segoe UI" w:cs="Segoe UI" w:eastAsia="Segoe UI" w:hAnsi="Segoe UI"/>
                <w:color w:val="454C57"/>
                <w:sz w:val="17"/>
                <w:szCs w:val="17"/>
              </w:rPr>
              <w:t xml:space="preserve"> под названием поля даны пояснения и примеры. Если данных нет — поставьте прочерк, поле не удаляйте.</w:t>
            </w:r>
          </w:p>
        </w:tc>
      </w:tr>
    </w:tbl>
    <w:p>
      <w:pPr>
        <w:spacing w:after="23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tbl>
      <w:tblPr>
        <w:tblW w:type="dxa" w:w="10206"/>
        <w:tblBorders>
          <w:top w:val="single" w:color="E4E7EC" w:sz="2"/>
          <w:left w:val="single" w:color="E4E7EC" w:sz="2"/>
          <w:bottom w:val="single" w:color="E4E7EC" w:sz="2"/>
          <w:right w:val="single" w:color="E4E7EC" w:sz="2"/>
          <w:insideH w:val="single" w:color="E4E7EC" w:sz="2"/>
          <w:insideV w:val="single" w:color="E4E7EC" w:sz="2"/>
        </w:tblBorders>
      </w:tblPr>
      <w:tblGrid>
        <w:gridCol w:w="3750"/>
        <w:gridCol w:w="645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14171C" w:sz="2"/>
              <w:left w:val="single" w:color="14171C" w:sz="2"/>
              <w:bottom w:val="single" w:color="14171C" w:sz="2"/>
              <w:right w:val="single" w:color="14171C" w:sz="2"/>
            </w:tcBorders>
            <w:shd w:fill="14171C" w:color="auto" w:val="clear"/>
            <w:tcMar>
              <w:top w:type="dxa" w:w="150"/>
              <w:left w:type="dxa" w:w="230"/>
              <w:bottom w:type="dxa" w:w="150"/>
              <w:right w:type="dxa" w:w="230"/>
            </w:tcMar>
          </w:tcPr>
          <w:p>
            <w:pPr>
              <w:keepNext/>
            </w:pPr>
            <w:r>
              <w:rPr>
                <w:rFonts w:ascii="Segoe UI" w:cs="Segoe UI" w:eastAsia="Segoe UI" w:hAnsi="Segoe UI"/>
                <w:b/>
                <w:bCs/>
                <w:color w:val="E8552F"/>
                <w:sz w:val="19"/>
                <w:szCs w:val="19"/>
              </w:rPr>
              <w:t xml:space="preserve">01  </w:t>
            </w:r>
            <w:r>
              <w:rPr>
                <w:rFonts w:ascii="Segoe UI" w:cs="Segoe UI" w:eastAsia="Segoe UI" w:hAnsi="Segoe UI"/>
                <w:b/>
                <w:bCs/>
                <w:color w:val="FFFFFF"/>
                <w:spacing w:val="50"/>
                <w:sz w:val="19"/>
                <w:szCs w:val="19"/>
              </w:rPr>
              <w:t xml:space="preserve">ЗАЯВИТЕЛЬ</w:t>
            </w:r>
            <w:r>
              <w:rPr>
                <w:rFonts w:ascii="Segoe UI" w:cs="Segoe UI" w:eastAsia="Segoe UI" w:hAnsi="Segoe UI"/>
                <w:color w:val="9AA1AC"/>
                <w:sz w:val="15"/>
                <w:szCs w:val="15"/>
              </w:rPr>
              <w:t xml:space="preserve">      организация, на которую оформляется документ</w:t>
            </w: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9AA1AC"/>
                <w:sz w:val="15"/>
                <w:szCs w:val="15"/>
              </w:rPr>
              <w:t xml:space="preserve">○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Правовой тип организации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ООО, АО, ИП, ПАО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Название организации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полное наименование как в ЕГРЮЛ, без сокращений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9AA1AC"/>
                <w:sz w:val="15"/>
                <w:szCs w:val="15"/>
              </w:rPr>
              <w:t xml:space="preserve">○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Страна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страна регистрации заявителя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Юридический адрес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с индексом, как в уставных документах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Фактический адрес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если совпадает с юридическим — напишите «совпадает»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Телефон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в формате +7 (___) ___-__-__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Электронная почта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на неё придут документы на согласование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ОГРН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13 цифр для юрлица, 15 — для ИП (ОГРНИП)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9AA1AC"/>
                <w:sz w:val="15"/>
                <w:szCs w:val="15"/>
              </w:rPr>
              <w:t xml:space="preserve">○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В лице (должность, ФИО)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в родительном падеже: «в лице генерального директора Иванова Ивана Ивановича»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9AA1AC"/>
                <w:sz w:val="15"/>
                <w:szCs w:val="15"/>
              </w:rPr>
              <w:t xml:space="preserve">○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ФИО в именительном падеже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«Иванов Иван Иванович» — для подписи в документе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</w:tbl>
    <w:p>
      <w:r>
        <w:br w:type="page"/>
      </w:r>
    </w:p>
    <w:tbl>
      <w:tblPr>
        <w:tblW w:type="dxa" w:w="10206"/>
        <w:tblBorders>
          <w:top w:val="single" w:color="E4E7EC" w:sz="2"/>
          <w:left w:val="single" w:color="E4E7EC" w:sz="2"/>
          <w:bottom w:val="single" w:color="E4E7EC" w:sz="2"/>
          <w:right w:val="single" w:color="E4E7EC" w:sz="2"/>
          <w:insideH w:val="single" w:color="E4E7EC" w:sz="2"/>
          <w:insideV w:val="single" w:color="E4E7EC" w:sz="2"/>
        </w:tblBorders>
      </w:tblPr>
      <w:tblGrid>
        <w:gridCol w:w="3750"/>
        <w:gridCol w:w="645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14171C" w:sz="2"/>
              <w:left w:val="single" w:color="14171C" w:sz="2"/>
              <w:bottom w:val="single" w:color="14171C" w:sz="2"/>
              <w:right w:val="single" w:color="14171C" w:sz="2"/>
            </w:tcBorders>
            <w:shd w:fill="14171C" w:color="auto" w:val="clear"/>
            <w:tcMar>
              <w:top w:type="dxa" w:w="150"/>
              <w:left w:type="dxa" w:w="230"/>
              <w:bottom w:type="dxa" w:w="150"/>
              <w:right w:type="dxa" w:w="230"/>
            </w:tcMar>
          </w:tcPr>
          <w:p>
            <w:pPr>
              <w:keepNext/>
            </w:pPr>
            <w:r>
              <w:rPr>
                <w:rFonts w:ascii="Segoe UI" w:cs="Segoe UI" w:eastAsia="Segoe UI" w:hAnsi="Segoe UI"/>
                <w:b/>
                <w:bCs/>
                <w:color w:val="E8552F"/>
                <w:sz w:val="19"/>
                <w:szCs w:val="19"/>
              </w:rPr>
              <w:t xml:space="preserve">02  </w:t>
            </w:r>
            <w:r>
              <w:rPr>
                <w:rFonts w:ascii="Segoe UI" w:cs="Segoe UI" w:eastAsia="Segoe UI" w:hAnsi="Segoe UI"/>
                <w:b/>
                <w:bCs/>
                <w:color w:val="FFFFFF"/>
                <w:spacing w:val="50"/>
                <w:sz w:val="19"/>
                <w:szCs w:val="19"/>
              </w:rPr>
              <w:t xml:space="preserve">ПРОДУКЦИЯ</w:t>
            </w:r>
            <w:r>
              <w:rPr>
                <w:rFonts w:ascii="Segoe UI" w:cs="Segoe UI" w:eastAsia="Segoe UI" w:hAnsi="Segoe UI"/>
                <w:color w:val="9AA1AC"/>
                <w:sz w:val="15"/>
                <w:szCs w:val="15"/>
              </w:rPr>
              <w:t xml:space="preserve">      что именно декларируется</w:t>
            </w:r>
          </w:p>
        </w:tc>
      </w:tr>
      <w:tr>
        <w:trPr>
          <w:cantSplit/>
          <w:trHeight w:val="9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Наименование продукции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марки, модели, артикулы — через запятую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45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Код ТН ВЭД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через запятую, 10 знаков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9AA1AC"/>
                <w:sz w:val="15"/>
                <w:szCs w:val="15"/>
              </w:rPr>
              <w:t xml:space="preserve">○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Тип декларирования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серийный выпуск или партия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9AA1AC"/>
                <w:sz w:val="15"/>
                <w:szCs w:val="15"/>
              </w:rPr>
              <w:t xml:space="preserve">○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Контракт, договор, инвойс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номер и дата документа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9AA1AC"/>
                <w:sz w:val="15"/>
                <w:szCs w:val="15"/>
              </w:rPr>
              <w:t xml:space="preserve">○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Количество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для партии — количество и ед. изм.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sz w:val="15"/>
                <w:szCs w:val="15"/>
              </w:rPr>
              <w:t xml:space="preserve">   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Регламенты, ТУ, ГОСТы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ТР ТС / ТР ЕАЭС; для РФ — ТУ или ГОСТ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sz w:val="15"/>
                <w:szCs w:val="15"/>
              </w:rPr>
              <w:t xml:space="preserve">   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Срок службы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например: 5 лет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sz w:val="15"/>
                <w:szCs w:val="15"/>
              </w:rPr>
              <w:t xml:space="preserve">   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На какой срок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срок действия документа: 1, 3 или 5 лет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13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tbl>
      <w:tblPr>
        <w:tblW w:type="dxa" w:w="10206"/>
        <w:tblBorders>
          <w:top w:val="single" w:color="E4E7EC" w:sz="2"/>
          <w:left w:val="single" w:color="E4E7EC" w:sz="2"/>
          <w:bottom w:val="single" w:color="E4E7EC" w:sz="2"/>
          <w:right w:val="single" w:color="E4E7EC" w:sz="2"/>
          <w:insideH w:val="single" w:color="E4E7EC" w:sz="2"/>
          <w:insideV w:val="single" w:color="E4E7EC" w:sz="2"/>
        </w:tblBorders>
      </w:tblPr>
      <w:tblGrid>
        <w:gridCol w:w="3750"/>
        <w:gridCol w:w="645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14171C" w:sz="2"/>
              <w:left w:val="single" w:color="14171C" w:sz="2"/>
              <w:bottom w:val="single" w:color="14171C" w:sz="2"/>
              <w:right w:val="single" w:color="14171C" w:sz="2"/>
            </w:tcBorders>
            <w:shd w:fill="14171C" w:color="auto" w:val="clear"/>
            <w:tcMar>
              <w:top w:type="dxa" w:w="150"/>
              <w:left w:type="dxa" w:w="230"/>
              <w:bottom w:type="dxa" w:w="150"/>
              <w:right w:type="dxa" w:w="230"/>
            </w:tcMar>
          </w:tcPr>
          <w:p>
            <w:pPr>
              <w:keepNext/>
            </w:pPr>
            <w:r>
              <w:rPr>
                <w:rFonts w:ascii="Segoe UI" w:cs="Segoe UI" w:eastAsia="Segoe UI" w:hAnsi="Segoe UI"/>
                <w:b/>
                <w:bCs/>
                <w:color w:val="E8552F"/>
                <w:sz w:val="19"/>
                <w:szCs w:val="19"/>
              </w:rPr>
              <w:t xml:space="preserve">03  </w:t>
            </w:r>
            <w:r>
              <w:rPr>
                <w:rFonts w:ascii="Segoe UI" w:cs="Segoe UI" w:eastAsia="Segoe UI" w:hAnsi="Segoe UI"/>
                <w:b/>
                <w:bCs/>
                <w:color w:val="FFFFFF"/>
                <w:spacing w:val="50"/>
                <w:sz w:val="19"/>
                <w:szCs w:val="19"/>
              </w:rPr>
              <w:t xml:space="preserve">ИЗГОТОВИТЕЛЬ</w:t>
            </w:r>
            <w:r>
              <w:rPr>
                <w:rFonts w:ascii="Segoe UI" w:cs="Segoe UI" w:eastAsia="Segoe UI" w:hAnsi="Segoe UI"/>
                <w:color w:val="9AA1AC"/>
                <w:sz w:val="15"/>
                <w:szCs w:val="15"/>
              </w:rPr>
              <w:t xml:space="preserve">      завод-производитель продукции</w:t>
            </w: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Название организации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латиницей, как в контракте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Адрес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полный адрес завода латиницей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DF1EF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b/>
                <w:bCs/>
                <w:color w:val="DA291C"/>
                <w:sz w:val="15"/>
                <w:szCs w:val="15"/>
              </w:rPr>
              <w:t xml:space="preserve">●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Страна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страна производства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  <w:tr>
        <w:trPr>
          <w:cantSplit/>
          <w:trHeight w:val="7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sz w:val="15"/>
                <w:szCs w:val="15"/>
              </w:rPr>
              <w:t xml:space="preserve">   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Филиалы завода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каждая площадка с новой строки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45"/>
            </w:pPr>
          </w:p>
        </w:tc>
      </w:tr>
      <w:tr>
        <w:trPr>
          <w:cantSplit/>
          <w:trHeight w:val="400" w:hRule="atLeast"/>
        </w:trPr>
        <w:tc>
          <w:tcPr>
            <w:tcW w:type="dxa" w:w="3750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7F8FA" w:color="auto" w:val="clear"/>
            <w:tcMar>
              <w:top w:type="dxa" w:w="85"/>
              <w:left w:type="dxa" w:w="190"/>
              <w:bottom w:type="dxa" w:w="85"/>
              <w:right w:type="dxa" w:w="150"/>
            </w:tcMar>
            <w:vAlign w:val="center"/>
          </w:tcPr>
          <w:p>
            <w:pPr>
              <w:spacing w:after="45"/>
            </w:pPr>
            <w:r>
              <w:rPr>
                <w:rFonts w:ascii="Segoe UI" w:cs="Segoe UI" w:eastAsia="Segoe UI" w:hAnsi="Segoe UI"/>
                <w:sz w:val="15"/>
                <w:szCs w:val="15"/>
              </w:rPr>
              <w:t xml:space="preserve">     </w:t>
            </w:r>
            <w:r>
              <w:rPr>
                <w:rFonts w:ascii="Segoe UI" w:cs="Segoe UI" w:eastAsia="Segoe UI" w:hAnsi="Segoe UI"/>
                <w:b/>
                <w:bCs/>
                <w:color w:val="14171C"/>
                <w:sz w:val="17"/>
                <w:szCs w:val="17"/>
              </w:rPr>
              <w:t xml:space="preserve">Глобальный номер (GLN)</w:t>
            </w:r>
          </w:p>
          <w:p>
            <w:pPr>
              <w:ind w:left="150"/>
            </w:pPr>
            <w:r>
              <w:rPr>
                <w:rFonts w:ascii="Segoe UI" w:cs="Segoe UI" w:eastAsia="Segoe UI" w:hAnsi="Segoe UI"/>
                <w:i/>
                <w:iCs/>
                <w:color w:val="7B828C"/>
                <w:sz w:val="14"/>
                <w:szCs w:val="14"/>
              </w:rPr>
              <w:t xml:space="preserve">13 цифр, при наличии</w:t>
            </w:r>
          </w:p>
        </w:tc>
        <w:tc>
          <w:tcPr>
            <w:tcW w:type="dxa" w:w="6456"/>
            <w:tcBorders>
              <w:top w:val="single" w:color="E4E7EC" w:sz="2"/>
              <w:left w:val="single" w:color="E4E7EC" w:sz="2"/>
              <w:bottom w:val="single" w:color="E4E7EC" w:sz="2"/>
              <w:right w:val="single" w:color="E4E7EC" w:sz="2"/>
            </w:tcBorders>
            <w:shd w:fill="FFFFFF" w:color="auto" w:val="clear"/>
            <w:tcMar>
              <w:top w:type="dxa" w:w="85"/>
              <w:left w:type="dxa" w:w="200"/>
              <w:bottom w:type="dxa" w:w="85"/>
              <w:right w:type="dxa" w:w="200"/>
            </w:tcMar>
            <w:vAlign w:val="center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rFonts w:ascii="Segoe UI" w:cs="Segoe UI" w:eastAsia="Segoe UI" w:hAnsi="Segoe UI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800"/>
        <w:gridCol w:w="5406"/>
      </w:tblGrid>
      <w:tr>
        <w:trPr>
          <w:cantSplit/>
        </w:trPr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0"/>
              <w:bottom w:type="dxa" w:w="0"/>
              <w:right w:type="dxa" w:w="200"/>
            </w:tcMar>
          </w:tcPr>
          <w:p>
            <w:pPr>
              <w:spacing w:after="190"/>
            </w:pPr>
            <w:r>
              <w:rPr>
                <w:rFonts w:ascii="Segoe UI" w:cs="Segoe UI" w:eastAsia="Segoe UI" w:hAnsi="Segoe UI"/>
                <w:b/>
                <w:bCs/>
                <w:color w:val="14171C"/>
                <w:sz w:val="16"/>
                <w:szCs w:val="16"/>
              </w:rPr>
              <w:t xml:space="preserve">Дата заполнения</w:t>
            </w:r>
          </w:p>
          <w:p>
            <w:pPr>
              <w:pBdr>
                <w:bottom w:val="single" w:color="E4E7EC" w:sz="6" w:space="2"/>
              </w:pBdr>
            </w:pPr>
            <w:r>
              <w:rPr>
                <w:rFonts w:ascii="Segoe UI" w:cs="Segoe UI" w:eastAsia="Segoe UI" w:hAnsi="Segoe UI"/>
                <w:sz w:val="16"/>
                <w:szCs w:val="16"/>
              </w:rPr>
              <w:t xml:space="preserve"/>
            </w:r>
          </w:p>
          <w:p>
            <w:pPr>
              <w:spacing w:before="40"/>
            </w:pPr>
            <w:r>
              <w:rPr>
                <w:rFonts w:ascii="Segoe UI" w:cs="Segoe UI" w:eastAsia="Segoe UI" w:hAnsi="Segoe UI"/>
                <w:color w:val="7B828C"/>
                <w:sz w:val="14"/>
                <w:szCs w:val="14"/>
              </w:rPr>
              <w:t xml:space="preserve">«____» ______________ 20____ г.</w:t>
            </w:r>
          </w:p>
        </w:tc>
        <w:tc>
          <w:tcPr>
            <w:tcW w:type="dxa" w:w="54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200"/>
              <w:bottom w:type="dxa" w:w="0"/>
              <w:right w:type="dxa" w:w="0"/>
            </w:tcMar>
          </w:tcPr>
          <w:p>
            <w:pPr>
              <w:spacing w:after="190"/>
            </w:pPr>
            <w:r>
              <w:rPr>
                <w:rFonts w:ascii="Segoe UI" w:cs="Segoe UI" w:eastAsia="Segoe UI" w:hAnsi="Segoe UI"/>
                <w:b/>
                <w:bCs/>
                <w:color w:val="14171C"/>
                <w:sz w:val="16"/>
                <w:szCs w:val="16"/>
              </w:rPr>
              <w:t xml:space="preserve">Подпись и ФИО заявителя</w:t>
            </w:r>
          </w:p>
          <w:p>
            <w:pPr>
              <w:pBdr>
                <w:bottom w:val="single" w:color="E4E7EC" w:sz="6" w:space="2"/>
              </w:pBdr>
            </w:pPr>
            <w:r>
              <w:rPr>
                <w:rFonts w:ascii="Segoe UI" w:cs="Segoe UI" w:eastAsia="Segoe UI" w:hAnsi="Segoe UI"/>
                <w:sz w:val="16"/>
                <w:szCs w:val="16"/>
              </w:rPr>
              <w:t xml:space="preserve"/>
            </w:r>
          </w:p>
          <w:p>
            <w:pPr>
              <w:spacing w:before="40"/>
            </w:pPr>
            <w:r>
              <w:rPr>
                <w:rFonts w:ascii="Segoe UI" w:cs="Segoe UI" w:eastAsia="Segoe UI" w:hAnsi="Segoe UI"/>
                <w:color w:val="7B828C"/>
                <w:sz w:val="14"/>
                <w:szCs w:val="14"/>
              </w:rPr>
              <w:t xml:space="preserve">подпись / расшифровка</w:t>
            </w:r>
          </w:p>
        </w:tc>
      </w:tr>
    </w:tbl>
    <w:sectPr>
      <w:footerReference w:type="default" r:id="rId7"/>
      <w:pgSz w:w="11906" w:h="16838" w:orient="portrait"/>
      <w:pgMar w:top="700" w:right="850" w:bottom="640" w:left="850" w:header="4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4E7EC" w:sz="4" w:space="6"/>
      </w:pBdr>
    </w:pPr>
    <w:r>
      <w:rPr>
        <w:rFonts w:ascii="Segoe UI" w:cs="Segoe UI" w:eastAsia="Segoe UI" w:hAnsi="Segoe UI"/>
        <w:sz w:val="2"/>
        <w:szCs w:val="2"/>
      </w:rPr>
      <w:t xml:space="preserve"/>
    </w:r>
  </w:p>
  <w:p>
    <w:pPr>
      <w:tabs>
        <w:tab w:val="right" w:pos="10206"/>
      </w:tabs>
    </w:pPr>
    <w:r>
      <w:rPr>
        <w:rFonts w:ascii="Segoe UI" w:cs="Segoe UI" w:eastAsia="Segoe UI" w:hAnsi="Segoe UI"/>
        <w:color w:val="7B828C"/>
        <w:sz w:val="13"/>
        <w:szCs w:val="13"/>
      </w:rPr>
      <w:t xml:space="preserve">ООО «РЭДИ КОНСАЛТ»  ·  +7 (495) 488-69-98  ·  info@redico.ru  ·  redico.ru</w:t>
    </w:r>
    <w:r>
      <w:rPr>
        <w:rFonts w:ascii="Segoe UI" w:cs="Segoe UI" w:eastAsia="Segoe UI" w:hAnsi="Segoe UI"/>
        <w:color w:val="7B828C"/>
        <w:sz w:val="13"/>
        <w:szCs w:val="13"/>
      </w:rPr>
      <w:tab/>
    </w:r>
    <w:r>
      <w:rPr>
        <w:rFonts w:ascii="Segoe UI" w:cs="Segoe UI" w:eastAsia="Segoe UI" w:hAnsi="Segoe UI"/>
        <w:color w:val="7B828C"/>
        <w:sz w:val="13"/>
        <w:szCs w:val="13"/>
      </w:rPr>
      <w:t xml:space="preserve">Стр. </w:t>
    </w:r>
    <w:r>
      <w:rPr>
        <w:rFonts w:ascii="Segoe UI" w:cs="Segoe UI" w:eastAsia="Segoe UI" w:hAnsi="Segoe UI"/>
        <w:color w:val="7B828C"/>
        <w:sz w:val="13"/>
        <w:szCs w:val="13"/>
      </w:rPr>
      <w:fldChar w:fldCharType="begin"/>
      <w:instrText xml:space="preserve">PAGE</w:instrText>
      <w:fldChar w:fldCharType="separate"/>
      <w:fldChar w:fldCharType="end"/>
    </w:r>
    <w:r>
      <w:rPr>
        <w:rFonts w:ascii="Segoe UI" w:cs="Segoe UI" w:eastAsia="Segoe UI" w:hAnsi="Segoe UI"/>
        <w:color w:val="7B828C"/>
        <w:sz w:val="13"/>
        <w:szCs w:val="13"/>
      </w:rPr>
      <w:t xml:space="preserve"> из </w:t>
    </w:r>
    <w:r>
      <w:rPr>
        <w:rFonts w:ascii="Segoe UI" w:cs="Segoe UI" w:eastAsia="Segoe UI" w:hAnsi="Segoe UI"/>
        <w:color w:val="7B828C"/>
        <w:sz w:val="13"/>
        <w:szCs w:val="13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color w:val="16181D"/>
        <w:sz w:val="17"/>
        <w:szCs w:val="17"/>
      </w:rPr>
    </w:rPrDefault>
    <w:pPrDefault>
      <w:pPr>
        <w:spacing w:after="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d0a0efd901f026942054ffed79eb6cc45a93f3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